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C4" w:rsidRDefault="001961C4" w:rsidP="001961C4">
      <w:pPr>
        <w:ind w:left="567"/>
      </w:pPr>
      <w:r>
        <w:t>OSNOVNA ŠKOLA SESVETE</w:t>
      </w:r>
    </w:p>
    <w:p w:rsidR="001961C4" w:rsidRDefault="001961C4" w:rsidP="001961C4">
      <w:pPr>
        <w:ind w:left="567"/>
      </w:pPr>
      <w:r>
        <w:t>I.G.KOVAČIĆA 19, SESVETE</w:t>
      </w:r>
    </w:p>
    <w:p w:rsidR="001961C4" w:rsidRDefault="001961C4" w:rsidP="001961C4">
      <w:pPr>
        <w:ind w:left="567"/>
      </w:pPr>
      <w:r>
        <w:t>KLASA:</w:t>
      </w:r>
      <w:r w:rsidR="005056DE">
        <w:t>400-05/20-01/01</w:t>
      </w:r>
      <w:r>
        <w:t xml:space="preserve"> </w:t>
      </w:r>
    </w:p>
    <w:p w:rsidR="001961C4" w:rsidRDefault="001961C4" w:rsidP="001961C4">
      <w:pPr>
        <w:ind w:left="567"/>
      </w:pPr>
      <w:r>
        <w:t xml:space="preserve">URBROJ: </w:t>
      </w:r>
      <w:r w:rsidR="005056DE">
        <w:t>251-230-20-1</w:t>
      </w:r>
    </w:p>
    <w:p w:rsidR="001961C4" w:rsidRDefault="001961C4" w:rsidP="001961C4">
      <w:pPr>
        <w:ind w:left="567"/>
      </w:pPr>
    </w:p>
    <w:p w:rsidR="001961C4" w:rsidRDefault="001961C4" w:rsidP="001961C4">
      <w:pPr>
        <w:ind w:left="567"/>
      </w:pPr>
    </w:p>
    <w:p w:rsidR="001961C4" w:rsidRDefault="001961C4" w:rsidP="001961C4">
      <w:pPr>
        <w:ind w:left="567"/>
      </w:pPr>
    </w:p>
    <w:p w:rsidR="001961C4" w:rsidRDefault="001961C4" w:rsidP="001961C4">
      <w:pPr>
        <w:ind w:left="567"/>
      </w:pPr>
      <w:r>
        <w:t xml:space="preserve">Sesvete, </w:t>
      </w:r>
      <w:r>
        <w:t>29.1.2020.</w:t>
      </w:r>
    </w:p>
    <w:p w:rsidR="001961C4" w:rsidRDefault="001961C4" w:rsidP="001961C4">
      <w:pPr>
        <w:ind w:left="567"/>
      </w:pPr>
    </w:p>
    <w:p w:rsidR="001961C4" w:rsidRDefault="001961C4" w:rsidP="001961C4">
      <w:pPr>
        <w:ind w:left="567"/>
      </w:pPr>
    </w:p>
    <w:p w:rsidR="001961C4" w:rsidRDefault="001961C4" w:rsidP="001961C4">
      <w:pPr>
        <w:ind w:left="567" w:right="401"/>
      </w:pPr>
    </w:p>
    <w:p w:rsidR="001961C4" w:rsidRDefault="001961C4" w:rsidP="001961C4">
      <w:pPr>
        <w:ind w:left="567"/>
        <w:jc w:val="center"/>
      </w:pPr>
      <w:r>
        <w:t xml:space="preserve">BILJEŠKE UZ OBRAZAC PR-RAS </w:t>
      </w:r>
      <w:r>
        <w:t xml:space="preserve">i BILANCU </w:t>
      </w:r>
      <w:r>
        <w:t>1.1.-</w:t>
      </w:r>
      <w:r>
        <w:t>31.12</w:t>
      </w:r>
      <w:r>
        <w:t>.2019.</w:t>
      </w:r>
    </w:p>
    <w:p w:rsidR="001961C4" w:rsidRDefault="001961C4" w:rsidP="001961C4">
      <w:pPr>
        <w:ind w:left="567"/>
        <w:jc w:val="center"/>
      </w:pPr>
    </w:p>
    <w:p w:rsidR="001961C4" w:rsidRDefault="001961C4" w:rsidP="001961C4">
      <w:pPr>
        <w:ind w:left="567"/>
        <w:jc w:val="center"/>
      </w:pPr>
    </w:p>
    <w:p w:rsidR="001961C4" w:rsidRDefault="001961C4" w:rsidP="001961C4">
      <w:pPr>
        <w:ind w:left="567"/>
      </w:pPr>
      <w:r>
        <w:t>PRRAS</w:t>
      </w:r>
    </w:p>
    <w:p w:rsidR="001961C4" w:rsidRDefault="001961C4" w:rsidP="001961C4">
      <w:pPr>
        <w:ind w:left="567"/>
      </w:pPr>
    </w:p>
    <w:p w:rsidR="001961C4" w:rsidRDefault="001961C4" w:rsidP="001961C4">
      <w:pPr>
        <w:ind w:left="567"/>
      </w:pPr>
      <w:r>
        <w:t>AOP 58 – HZZ zapošljavanje bez zasnivanja radnog odnosa</w:t>
      </w:r>
    </w:p>
    <w:p w:rsidR="001961C4" w:rsidRDefault="001961C4" w:rsidP="001961C4">
      <w:pPr>
        <w:ind w:left="567"/>
      </w:pPr>
    </w:p>
    <w:p w:rsidR="001961C4" w:rsidRDefault="001961C4" w:rsidP="001961C4">
      <w:pPr>
        <w:ind w:left="567"/>
      </w:pPr>
      <w:r>
        <w:t xml:space="preserve">AOP 125 – Prihod od prodaje  fotografija </w:t>
      </w:r>
    </w:p>
    <w:p w:rsidR="001961C4" w:rsidRDefault="001961C4" w:rsidP="001961C4">
      <w:pPr>
        <w:ind w:left="567"/>
      </w:pPr>
    </w:p>
    <w:p w:rsidR="001961C4" w:rsidRDefault="001961C4" w:rsidP="001961C4">
      <w:pPr>
        <w:ind w:left="567"/>
      </w:pPr>
      <w:r>
        <w:t>AOP 126- Vlastiti prihod od najma dvorane</w:t>
      </w:r>
    </w:p>
    <w:p w:rsidR="001961C4" w:rsidRDefault="001961C4" w:rsidP="001961C4">
      <w:pPr>
        <w:ind w:left="567"/>
      </w:pPr>
    </w:p>
    <w:p w:rsidR="001961C4" w:rsidRDefault="001961C4" w:rsidP="001961C4">
      <w:pPr>
        <w:ind w:left="567"/>
      </w:pPr>
      <w:r>
        <w:t>AOP 190- Naknada za nezapošljavanje invalida</w:t>
      </w:r>
    </w:p>
    <w:p w:rsidR="001961C4" w:rsidRDefault="001961C4" w:rsidP="001961C4">
      <w:pPr>
        <w:ind w:left="567"/>
      </w:pPr>
    </w:p>
    <w:p w:rsidR="001961C4" w:rsidRDefault="001961C4" w:rsidP="001961C4">
      <w:pPr>
        <w:ind w:left="567"/>
      </w:pPr>
      <w:r>
        <w:t>AOP 287- Ispostavljeni računi trećoj strani, stvarnom dužniku (HM PATRIA)</w:t>
      </w:r>
    </w:p>
    <w:p w:rsidR="00A761B6" w:rsidRDefault="00A761B6" w:rsidP="001961C4">
      <w:pPr>
        <w:ind w:left="567"/>
      </w:pPr>
    </w:p>
    <w:p w:rsidR="00A761B6" w:rsidRDefault="00A761B6" w:rsidP="001961C4">
      <w:pPr>
        <w:ind w:left="567"/>
      </w:pPr>
      <w:r>
        <w:t>BILANCA</w:t>
      </w:r>
    </w:p>
    <w:p w:rsidR="00A761B6" w:rsidRDefault="00A761B6" w:rsidP="001961C4">
      <w:pPr>
        <w:ind w:left="567"/>
      </w:pPr>
    </w:p>
    <w:p w:rsidR="00A761B6" w:rsidRDefault="00A761B6" w:rsidP="001961C4">
      <w:pPr>
        <w:ind w:left="567"/>
      </w:pPr>
      <w:r>
        <w:t>AOP 023 Ispravak vrijednosti postrojenja i opreme- knjižen je ispravak knjiženja obračuna amortizacije do 31.12.2018. godine</w:t>
      </w:r>
    </w:p>
    <w:p w:rsidR="00A761B6" w:rsidRDefault="00A761B6" w:rsidP="001961C4">
      <w:pPr>
        <w:ind w:left="567"/>
      </w:pPr>
    </w:p>
    <w:p w:rsidR="00A761B6" w:rsidRDefault="00A761B6" w:rsidP="001961C4">
      <w:pPr>
        <w:ind w:left="567"/>
      </w:pPr>
      <w:r>
        <w:t xml:space="preserve">Financijski rezultat – manjak od 177.061,00 nastao zbog </w:t>
      </w:r>
      <w:r w:rsidR="005056DE">
        <w:t>ne</w:t>
      </w:r>
      <w:bookmarkStart w:id="0" w:name="_GoBack"/>
      <w:bookmarkEnd w:id="0"/>
      <w:r w:rsidR="00E130A3">
        <w:t>refundiranih sredstava iz Gradskog ureda</w:t>
      </w:r>
      <w:r w:rsidR="005056DE">
        <w:t xml:space="preserve"> po računima u iznosu od 238.621,17 kn, dug za energente u iznosu od 30.985,53 kn i za školsku kuhinju za 10. i 11. mj. u iznosu od 48.453,00 kn.</w:t>
      </w:r>
    </w:p>
    <w:p w:rsidR="001961C4" w:rsidRDefault="001961C4" w:rsidP="001961C4">
      <w:pPr>
        <w:ind w:left="567"/>
      </w:pPr>
    </w:p>
    <w:p w:rsidR="001961C4" w:rsidRDefault="001961C4" w:rsidP="001961C4">
      <w:pPr>
        <w:ind w:left="567"/>
      </w:pPr>
    </w:p>
    <w:p w:rsidR="001961C4" w:rsidRDefault="001961C4" w:rsidP="001961C4">
      <w:pPr>
        <w:ind w:left="567"/>
      </w:pPr>
      <w:r>
        <w:t>Ukupni prihodi i rashodi ne odstupaju od prošlogodišnjih.</w:t>
      </w:r>
    </w:p>
    <w:p w:rsidR="001961C4" w:rsidRDefault="001961C4" w:rsidP="001961C4">
      <w:pPr>
        <w:ind w:left="567"/>
      </w:pPr>
    </w:p>
    <w:p w:rsidR="001961C4" w:rsidRDefault="001961C4" w:rsidP="001961C4">
      <w:pPr>
        <w:ind w:left="567"/>
      </w:pPr>
      <w:r>
        <w:t>Napominjemo da:</w:t>
      </w:r>
    </w:p>
    <w:p w:rsidR="001961C4" w:rsidRDefault="001961C4" w:rsidP="001961C4">
      <w:pPr>
        <w:ind w:left="567"/>
      </w:pPr>
      <w:r>
        <w:t>- nemamo ugovornih odnosa i slično koji uz ispunjenje određenih uvjeta mogu postati obveza ili imovina</w:t>
      </w:r>
    </w:p>
    <w:p w:rsidR="001961C4" w:rsidRDefault="001961C4" w:rsidP="001961C4">
      <w:pPr>
        <w:ind w:left="567"/>
      </w:pPr>
      <w:r>
        <w:t>- nemamo sudskih sporova u tijeku</w:t>
      </w:r>
    </w:p>
    <w:p w:rsidR="001961C4" w:rsidRDefault="001961C4" w:rsidP="001961C4">
      <w:pPr>
        <w:ind w:left="567"/>
      </w:pPr>
    </w:p>
    <w:p w:rsidR="001961C4" w:rsidRDefault="001961C4" w:rsidP="001961C4">
      <w:pPr>
        <w:ind w:left="567"/>
      </w:pPr>
    </w:p>
    <w:p w:rsidR="001961C4" w:rsidRDefault="001961C4" w:rsidP="001961C4">
      <w:pPr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1961C4" w:rsidRDefault="001961C4" w:rsidP="001961C4">
      <w:pPr>
        <w:ind w:left="567"/>
      </w:pPr>
    </w:p>
    <w:p w:rsidR="001961C4" w:rsidRDefault="001961C4" w:rsidP="001961C4">
      <w:pPr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61C4" w:rsidRDefault="001961C4" w:rsidP="001961C4">
      <w:pPr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Katica </w:t>
      </w:r>
      <w:proofErr w:type="spellStart"/>
      <w:r>
        <w:t>Sesjak</w:t>
      </w:r>
      <w:proofErr w:type="spellEnd"/>
    </w:p>
    <w:p w:rsidR="001961C4" w:rsidRDefault="001961C4" w:rsidP="001961C4">
      <w:pPr>
        <w:ind w:left="567"/>
      </w:pPr>
    </w:p>
    <w:p w:rsidR="00DC4696" w:rsidRDefault="002C7039"/>
    <w:sectPr w:rsidR="00DC4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C4"/>
    <w:rsid w:val="00033851"/>
    <w:rsid w:val="001961C4"/>
    <w:rsid w:val="002C7039"/>
    <w:rsid w:val="003A07DB"/>
    <w:rsid w:val="005056DE"/>
    <w:rsid w:val="006567CE"/>
    <w:rsid w:val="00A761B6"/>
    <w:rsid w:val="00E1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0FD2"/>
  <w15:chartTrackingRefBased/>
  <w15:docId w15:val="{6C8CD084-DDAB-4392-8B16-EA21E92A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056D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56D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2020-01-29T10:19:00Z</cp:lastPrinted>
  <dcterms:created xsi:type="dcterms:W3CDTF">2020-01-29T09:37:00Z</dcterms:created>
  <dcterms:modified xsi:type="dcterms:W3CDTF">2020-01-29T10:22:00Z</dcterms:modified>
</cp:coreProperties>
</file>